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61" w:rsidRPr="001D3FBD" w:rsidRDefault="00EE5061" w:rsidP="00A25C79">
      <w:pPr>
        <w:snapToGrid w:val="0"/>
        <w:spacing w:after="240" w:line="240" w:lineRule="auto"/>
        <w:ind w:right="-1"/>
        <w:rPr>
          <w:rFonts w:ascii="Arial" w:eastAsia="Times New Roman" w:hAnsi="Arial" w:cs="Arial"/>
          <w:sz w:val="2"/>
          <w:szCs w:val="20"/>
        </w:rPr>
      </w:pPr>
    </w:p>
    <w:p w:rsidR="00DC6996" w:rsidRDefault="001D3FBD" w:rsidP="00DC6996">
      <w:pPr>
        <w:snapToGrid w:val="0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A25C79">
        <w:rPr>
          <w:rFonts w:ascii="Arial" w:eastAsia="Times New Roman" w:hAnsi="Arial" w:cs="Arial"/>
          <w:sz w:val="20"/>
          <w:szCs w:val="20"/>
        </w:rPr>
        <w:t xml:space="preserve">Wir sind eine </w:t>
      </w:r>
      <w:r w:rsidR="00DC6996" w:rsidRPr="00DC6996">
        <w:rPr>
          <w:rFonts w:ascii="Arial" w:eastAsia="Times New Roman" w:hAnsi="Arial" w:cs="Arial"/>
          <w:sz w:val="20"/>
          <w:szCs w:val="20"/>
        </w:rPr>
        <w:t xml:space="preserve">landwirtschaftliche Genossenschaft </w:t>
      </w:r>
      <w:r w:rsidRPr="00A25C79">
        <w:rPr>
          <w:rFonts w:ascii="Arial" w:eastAsia="Times New Roman" w:hAnsi="Arial" w:cs="Arial"/>
          <w:sz w:val="20"/>
          <w:szCs w:val="20"/>
        </w:rPr>
        <w:t>in Luxemburg mit starkem</w:t>
      </w:r>
      <w:r w:rsidR="00DC6996">
        <w:rPr>
          <w:rFonts w:ascii="Arial" w:eastAsia="Times New Roman" w:hAnsi="Arial" w:cs="Arial"/>
          <w:sz w:val="20"/>
          <w:szCs w:val="20"/>
        </w:rPr>
        <w:t xml:space="preserve"> </w:t>
      </w:r>
      <w:r w:rsidRPr="00A25C79">
        <w:rPr>
          <w:rFonts w:ascii="Arial" w:eastAsia="Times New Roman" w:hAnsi="Arial" w:cs="Arial"/>
          <w:sz w:val="20"/>
          <w:szCs w:val="20"/>
        </w:rPr>
        <w:t xml:space="preserve">Wachstum. </w:t>
      </w:r>
      <w:r w:rsidR="00DC6996" w:rsidRPr="00DC6996">
        <w:rPr>
          <w:rFonts w:ascii="Arial" w:eastAsia="Times New Roman" w:hAnsi="Arial" w:cs="Arial"/>
          <w:sz w:val="20"/>
          <w:szCs w:val="20"/>
        </w:rPr>
        <w:t xml:space="preserve">Im Laufe der Jahrzehnte hat DE VERBAND eine schnelle und positive wirtschaftliche Entwicklung erlebt und sich zu einer modernen und diversifizierten Unternehmensgruppe mit </w:t>
      </w:r>
      <w:r w:rsidR="00E66739">
        <w:rPr>
          <w:rFonts w:ascii="Arial" w:eastAsia="Times New Roman" w:hAnsi="Arial" w:cs="Arial"/>
          <w:sz w:val="20"/>
          <w:szCs w:val="20"/>
        </w:rPr>
        <w:t>mehreren europäischen Standorten</w:t>
      </w:r>
      <w:r w:rsidR="00DC6996">
        <w:rPr>
          <w:rFonts w:ascii="Arial" w:eastAsia="Times New Roman" w:hAnsi="Arial" w:cs="Arial"/>
          <w:sz w:val="20"/>
          <w:szCs w:val="20"/>
        </w:rPr>
        <w:t xml:space="preserve"> entwickelt. Heute stellt DE </w:t>
      </w:r>
      <w:r w:rsidR="00DC6996" w:rsidRPr="00DC6996">
        <w:rPr>
          <w:rFonts w:ascii="Arial" w:eastAsia="Times New Roman" w:hAnsi="Arial" w:cs="Arial"/>
          <w:sz w:val="20"/>
          <w:szCs w:val="20"/>
        </w:rPr>
        <w:t>VERBAND eine dynamische Unternehmensgruppe dar, die in den verschiedensten Bereichen rundum die Landwirtschaft tätig ist.</w:t>
      </w:r>
    </w:p>
    <w:p w:rsidR="001D3FBD" w:rsidRPr="00A25C79" w:rsidRDefault="003111BF" w:rsidP="00A25C79">
      <w:pPr>
        <w:snapToGrid w:val="0"/>
        <w:ind w:right="-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Zur Verstärkung unserer SAP-Aktivitäten </w:t>
      </w:r>
      <w:r w:rsidR="001D3FBD" w:rsidRPr="00A25C79">
        <w:rPr>
          <w:rFonts w:ascii="Arial" w:eastAsia="Times New Roman" w:hAnsi="Arial" w:cs="Arial"/>
          <w:sz w:val="20"/>
          <w:szCs w:val="20"/>
        </w:rPr>
        <w:t>suchen wir ab sofort</w:t>
      </w:r>
      <w:r w:rsidR="002A30E7">
        <w:rPr>
          <w:rFonts w:ascii="Arial" w:eastAsia="Times New Roman" w:hAnsi="Arial" w:cs="Arial"/>
          <w:sz w:val="20"/>
          <w:szCs w:val="20"/>
        </w:rPr>
        <w:t xml:space="preserve"> einen</w:t>
      </w:r>
      <w:r w:rsidR="001D3FBD" w:rsidRPr="00A25C79">
        <w:rPr>
          <w:rFonts w:ascii="Arial" w:eastAsia="Times New Roman" w:hAnsi="Arial" w:cs="Arial"/>
          <w:sz w:val="20"/>
          <w:szCs w:val="20"/>
        </w:rPr>
        <w:t>:</w:t>
      </w:r>
    </w:p>
    <w:p w:rsidR="00C36358" w:rsidRPr="00C36358" w:rsidRDefault="00C36358" w:rsidP="00C3635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36358">
        <w:rPr>
          <w:rFonts w:ascii="Arial" w:hAnsi="Arial" w:cs="Arial"/>
          <w:b/>
          <w:i/>
          <w:sz w:val="32"/>
          <w:szCs w:val="32"/>
        </w:rPr>
        <w:t>SAP Master Data / Stammdaten</w:t>
      </w:r>
      <w:r w:rsidR="002A30E7">
        <w:rPr>
          <w:rFonts w:ascii="Arial" w:hAnsi="Arial" w:cs="Arial"/>
          <w:b/>
          <w:i/>
          <w:sz w:val="32"/>
          <w:szCs w:val="32"/>
        </w:rPr>
        <w:t xml:space="preserve"> (m/w/d)</w:t>
      </w:r>
    </w:p>
    <w:p w:rsidR="00C36358" w:rsidRPr="002A30E7" w:rsidRDefault="00C36358" w:rsidP="00C36358">
      <w:pPr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Aufgaben</w:t>
      </w:r>
    </w:p>
    <w:p w:rsidR="00C36358" w:rsidRPr="002A30E7" w:rsidRDefault="00C36358" w:rsidP="00C36358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Verantwortung der Implementierung und Weiterentwicklung des Stammdatenmanagements</w:t>
      </w:r>
    </w:p>
    <w:p w:rsidR="00C36358" w:rsidRPr="002A30E7" w:rsidRDefault="00C36358" w:rsidP="00C36358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Entwicklung von Standards und Methoden zur Einheitlichen Pflege der Stammdatenobjekte für den Fachbereich</w:t>
      </w:r>
    </w:p>
    <w:p w:rsidR="00C36358" w:rsidRPr="002A30E7" w:rsidRDefault="00C36358" w:rsidP="00C36358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Optimierung und Automatisierung der Stammdatenprozesse bereichsübergreifend</w:t>
      </w:r>
    </w:p>
    <w:p w:rsidR="00C36358" w:rsidRPr="002A30E7" w:rsidRDefault="00C36358" w:rsidP="00C36358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Regelmäßige Datenanalyse zur Qualitätsmessung aller Stammdatenobjekte</w:t>
      </w:r>
    </w:p>
    <w:p w:rsidR="00C36358" w:rsidRPr="002A30E7" w:rsidRDefault="00C36358" w:rsidP="00C36358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Verfassen von Schulungsunterlagen und Dokumentationen der Daten und deren Abhängigkeiten</w:t>
      </w:r>
    </w:p>
    <w:p w:rsidR="00C36358" w:rsidRPr="002A30E7" w:rsidRDefault="00C36358" w:rsidP="00C36358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Konzeption und Weiterentwicklung bestehender Tools zur automatisierten Pflege der Stammdaten</w:t>
      </w:r>
    </w:p>
    <w:p w:rsidR="002A30E7" w:rsidRDefault="002A30E7" w:rsidP="00C36358">
      <w:pPr>
        <w:rPr>
          <w:rFonts w:ascii="Arial" w:hAnsi="Arial" w:cs="Arial"/>
          <w:sz w:val="20"/>
          <w:szCs w:val="20"/>
        </w:rPr>
      </w:pPr>
    </w:p>
    <w:p w:rsidR="00C36358" w:rsidRPr="002A30E7" w:rsidRDefault="00C36358" w:rsidP="00C36358">
      <w:pPr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Anforderungen</w:t>
      </w:r>
    </w:p>
    <w:p w:rsidR="00C36358" w:rsidRPr="002A30E7" w:rsidRDefault="00C36358" w:rsidP="007C4DD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 xml:space="preserve">erfolgreich abgeschlossenes Studium im Bereich Wirtschaftswissenschaften/ -informatik oder </w:t>
      </w:r>
      <w:r w:rsidRPr="002A30E7">
        <w:rPr>
          <w:rFonts w:ascii="Arial" w:eastAsia="Times New Roman" w:hAnsi="Arial" w:cs="Arial"/>
          <w:sz w:val="20"/>
          <w:szCs w:val="20"/>
        </w:rPr>
        <w:t>abgeschlossene Berufsausbildung in der Informatik oder im kfm. Bereich</w:t>
      </w:r>
    </w:p>
    <w:p w:rsidR="00C36358" w:rsidRPr="002A30E7" w:rsidRDefault="00C36358" w:rsidP="007C4DD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Gute Erfahrung hinsichtlich Stammdaten in den SAP Modulen SD</w:t>
      </w:r>
      <w:r w:rsidRPr="002A30E7">
        <w:rPr>
          <w:rFonts w:ascii="Arial" w:hAnsi="Arial" w:cs="Arial"/>
          <w:sz w:val="20"/>
          <w:szCs w:val="20"/>
        </w:rPr>
        <w:t xml:space="preserve"> &amp;</w:t>
      </w:r>
      <w:r w:rsidRPr="002A30E7">
        <w:rPr>
          <w:rFonts w:ascii="Arial" w:hAnsi="Arial" w:cs="Arial"/>
          <w:sz w:val="20"/>
          <w:szCs w:val="20"/>
        </w:rPr>
        <w:t xml:space="preserve"> MM. Modulübergreifen</w:t>
      </w:r>
      <w:r w:rsidRPr="002A30E7">
        <w:rPr>
          <w:rFonts w:ascii="Arial" w:hAnsi="Arial" w:cs="Arial"/>
          <w:sz w:val="20"/>
          <w:szCs w:val="20"/>
        </w:rPr>
        <w:t>de Erfahrungen von Vorteil</w:t>
      </w:r>
    </w:p>
    <w:p w:rsidR="00C36358" w:rsidRDefault="00C36358" w:rsidP="00C36358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30E7">
        <w:rPr>
          <w:rFonts w:ascii="Arial" w:hAnsi="Arial" w:cs="Arial"/>
          <w:sz w:val="20"/>
          <w:szCs w:val="20"/>
        </w:rPr>
        <w:t>Hohe Eigenmotivation und strukturierte Vorgehensweise</w:t>
      </w:r>
    </w:p>
    <w:p w:rsidR="002A30E7" w:rsidRPr="002A30E7" w:rsidRDefault="002A30E7" w:rsidP="002A30E7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ind w:right="-1"/>
        <w:textAlignment w:val="center"/>
        <w:rPr>
          <w:rFonts w:ascii="Arial" w:eastAsia="Times New Roman" w:hAnsi="Arial" w:cs="Arial"/>
          <w:sz w:val="20"/>
          <w:szCs w:val="20"/>
        </w:rPr>
      </w:pPr>
      <w:r w:rsidRPr="002A30E7">
        <w:rPr>
          <w:rFonts w:ascii="Arial" w:eastAsia="Times New Roman" w:hAnsi="Arial" w:cs="Arial"/>
          <w:sz w:val="20"/>
          <w:szCs w:val="20"/>
        </w:rPr>
        <w:t>Analytisches und strukturiertes Denkvermögen</w:t>
      </w:r>
    </w:p>
    <w:p w:rsidR="002A30E7" w:rsidRPr="002A30E7" w:rsidRDefault="002A30E7" w:rsidP="002A30E7">
      <w:pPr>
        <w:pStyle w:val="Listenabsatz"/>
        <w:numPr>
          <w:ilvl w:val="0"/>
          <w:numId w:val="12"/>
        </w:numPr>
        <w:tabs>
          <w:tab w:val="left" w:pos="0"/>
          <w:tab w:val="left" w:pos="270"/>
        </w:tabs>
        <w:spacing w:after="0" w:line="240" w:lineRule="auto"/>
        <w:ind w:right="-1"/>
        <w:textAlignment w:val="center"/>
        <w:rPr>
          <w:rFonts w:ascii="Arial" w:eastAsia="Times New Roman" w:hAnsi="Arial" w:cs="Arial"/>
          <w:sz w:val="20"/>
          <w:szCs w:val="20"/>
        </w:rPr>
      </w:pPr>
      <w:r w:rsidRPr="002A30E7">
        <w:rPr>
          <w:rFonts w:ascii="Arial" w:eastAsia="Times New Roman" w:hAnsi="Arial" w:cs="Arial"/>
          <w:sz w:val="20"/>
          <w:szCs w:val="20"/>
        </w:rPr>
        <w:t>Fundierte Kenntnisse in Deutsch, gute Französischkenntnisse sind von Vorteil</w:t>
      </w:r>
    </w:p>
    <w:p w:rsidR="002A30E7" w:rsidRPr="002A30E7" w:rsidRDefault="002A30E7" w:rsidP="002A30E7">
      <w:pPr>
        <w:pStyle w:val="Listenabsatz"/>
        <w:numPr>
          <w:ilvl w:val="0"/>
          <w:numId w:val="12"/>
        </w:numPr>
        <w:tabs>
          <w:tab w:val="left" w:pos="0"/>
          <w:tab w:val="left" w:pos="270"/>
        </w:tabs>
        <w:spacing w:after="120" w:line="240" w:lineRule="auto"/>
        <w:ind w:right="-1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Teamfähigkeit</w:t>
      </w:r>
    </w:p>
    <w:p w:rsidR="002A30E7" w:rsidRPr="002A30E7" w:rsidRDefault="002A30E7" w:rsidP="002A30E7">
      <w:pPr>
        <w:pStyle w:val="Listenabsatz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1D3FBD" w:rsidRPr="00A25C79" w:rsidRDefault="001D3FBD" w:rsidP="00542AC3">
      <w:pPr>
        <w:spacing w:before="120"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18"/>
        </w:rPr>
      </w:pPr>
      <w:r w:rsidRPr="00A25C79">
        <w:rPr>
          <w:rFonts w:ascii="Arial" w:eastAsia="Times New Roman" w:hAnsi="Arial" w:cs="Arial"/>
          <w:b/>
          <w:bCs/>
          <w:sz w:val="20"/>
          <w:szCs w:val="18"/>
        </w:rPr>
        <w:t>Wir bieten Ihnen:</w:t>
      </w:r>
    </w:p>
    <w:p w:rsidR="00A25C79" w:rsidRDefault="001D3FBD" w:rsidP="00542AC3">
      <w:pPr>
        <w:pStyle w:val="Listenabsatz"/>
        <w:numPr>
          <w:ilvl w:val="0"/>
          <w:numId w:val="6"/>
        </w:numPr>
        <w:tabs>
          <w:tab w:val="left" w:pos="238"/>
        </w:tabs>
        <w:spacing w:before="120" w:after="0"/>
        <w:ind w:left="0" w:firstLine="0"/>
        <w:rPr>
          <w:rFonts w:ascii="Arial" w:hAnsi="Arial" w:cs="Arial"/>
          <w:sz w:val="20"/>
          <w:szCs w:val="18"/>
        </w:rPr>
      </w:pPr>
      <w:r w:rsidRPr="00A25C79">
        <w:rPr>
          <w:rFonts w:ascii="Arial" w:hAnsi="Arial" w:cs="Arial"/>
          <w:sz w:val="20"/>
          <w:szCs w:val="18"/>
        </w:rPr>
        <w:t xml:space="preserve">Eine verantwortungsvolle und abwechslungsreiche Aufgabe in einem gesunden und renommierten </w:t>
      </w:r>
    </w:p>
    <w:p w:rsidR="001D3FBD" w:rsidRPr="00A25C79" w:rsidRDefault="00A25C79" w:rsidP="00A25C79">
      <w:pPr>
        <w:pStyle w:val="Listenabsatz"/>
        <w:tabs>
          <w:tab w:val="left" w:pos="238"/>
        </w:tabs>
        <w:spacing w:after="0"/>
        <w:ind w:left="0" w:right="-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</w:t>
      </w:r>
      <w:r w:rsidR="001D3FBD" w:rsidRPr="00A25C79">
        <w:rPr>
          <w:rFonts w:ascii="Arial" w:hAnsi="Arial" w:cs="Arial"/>
          <w:sz w:val="20"/>
          <w:szCs w:val="18"/>
        </w:rPr>
        <w:t xml:space="preserve">Unternehmen </w:t>
      </w:r>
    </w:p>
    <w:p w:rsidR="001D3FBD" w:rsidRPr="00A25C79" w:rsidRDefault="001D3FBD" w:rsidP="00A25C79">
      <w:pPr>
        <w:pStyle w:val="Listenabsatz"/>
        <w:numPr>
          <w:ilvl w:val="0"/>
          <w:numId w:val="6"/>
        </w:numPr>
        <w:tabs>
          <w:tab w:val="left" w:pos="238"/>
        </w:tabs>
        <w:spacing w:after="0"/>
        <w:ind w:left="0" w:right="-1" w:firstLine="0"/>
        <w:rPr>
          <w:rFonts w:ascii="Arial" w:hAnsi="Arial" w:cs="Arial"/>
          <w:sz w:val="20"/>
          <w:szCs w:val="18"/>
        </w:rPr>
      </w:pPr>
      <w:r w:rsidRPr="00A25C79">
        <w:rPr>
          <w:rFonts w:ascii="Arial" w:hAnsi="Arial" w:cs="Arial"/>
          <w:sz w:val="20"/>
          <w:szCs w:val="18"/>
        </w:rPr>
        <w:t xml:space="preserve">Selbstständige Arbeitsweise und </w:t>
      </w:r>
      <w:r w:rsidR="002A30E7">
        <w:rPr>
          <w:rFonts w:ascii="Arial" w:hAnsi="Arial" w:cs="Arial"/>
          <w:sz w:val="20"/>
          <w:szCs w:val="18"/>
        </w:rPr>
        <w:t xml:space="preserve">hohe </w:t>
      </w:r>
      <w:r w:rsidRPr="00A25C79">
        <w:rPr>
          <w:rFonts w:ascii="Arial" w:hAnsi="Arial" w:cs="Arial"/>
          <w:sz w:val="20"/>
          <w:szCs w:val="18"/>
        </w:rPr>
        <w:t xml:space="preserve">Eigenverantwortlichkeit </w:t>
      </w:r>
    </w:p>
    <w:p w:rsidR="001D3FBD" w:rsidRPr="00A25C79" w:rsidRDefault="001D3FBD" w:rsidP="00A25C79">
      <w:pPr>
        <w:pStyle w:val="Listenabsatz"/>
        <w:numPr>
          <w:ilvl w:val="0"/>
          <w:numId w:val="6"/>
        </w:numPr>
        <w:tabs>
          <w:tab w:val="left" w:pos="238"/>
        </w:tabs>
        <w:spacing w:after="0"/>
        <w:ind w:left="0" w:right="-1" w:firstLine="0"/>
        <w:rPr>
          <w:rFonts w:ascii="Arial" w:hAnsi="Arial" w:cs="Arial"/>
          <w:sz w:val="20"/>
          <w:szCs w:val="18"/>
        </w:rPr>
      </w:pPr>
      <w:r w:rsidRPr="00A25C79">
        <w:rPr>
          <w:rFonts w:ascii="Arial" w:hAnsi="Arial" w:cs="Arial"/>
          <w:sz w:val="20"/>
          <w:szCs w:val="18"/>
        </w:rPr>
        <w:t xml:space="preserve">Ein hoch motiviertes und engagiertes Umfeld </w:t>
      </w:r>
    </w:p>
    <w:p w:rsidR="001D3FBD" w:rsidRDefault="001D3FBD" w:rsidP="00A25C79">
      <w:pPr>
        <w:pStyle w:val="Listenabsatz"/>
        <w:numPr>
          <w:ilvl w:val="0"/>
          <w:numId w:val="6"/>
        </w:numPr>
        <w:tabs>
          <w:tab w:val="left" w:pos="238"/>
        </w:tabs>
        <w:spacing w:after="240"/>
        <w:ind w:left="0" w:right="-1" w:firstLine="0"/>
        <w:rPr>
          <w:rFonts w:ascii="Arial" w:hAnsi="Arial" w:cs="Arial"/>
          <w:sz w:val="20"/>
          <w:szCs w:val="18"/>
        </w:rPr>
      </w:pPr>
      <w:r w:rsidRPr="00A25C79">
        <w:rPr>
          <w:rFonts w:ascii="Arial" w:hAnsi="Arial" w:cs="Arial"/>
          <w:sz w:val="20"/>
          <w:szCs w:val="18"/>
        </w:rPr>
        <w:t xml:space="preserve">Eine angemessene und leistungsorientierte Vergütung </w:t>
      </w:r>
    </w:p>
    <w:p w:rsidR="001D3FBD" w:rsidRDefault="001D3FBD" w:rsidP="00A25C79">
      <w:pPr>
        <w:spacing w:after="0"/>
        <w:ind w:right="-1"/>
        <w:rPr>
          <w:rFonts w:ascii="Arial" w:hAnsi="Arial" w:cs="Arial"/>
          <w:sz w:val="20"/>
          <w:szCs w:val="18"/>
        </w:rPr>
      </w:pPr>
      <w:r w:rsidRPr="00A25C79">
        <w:rPr>
          <w:rFonts w:ascii="Arial" w:hAnsi="Arial" w:cs="Arial"/>
          <w:sz w:val="20"/>
          <w:szCs w:val="18"/>
        </w:rPr>
        <w:t>Bei Interesse senden Sie Ihre kompletten Bewerbungsunterlagen (Lebenslauf, Lichtbild, Zeugniskopien) an:</w:t>
      </w:r>
    </w:p>
    <w:p w:rsidR="001D3FBD" w:rsidRPr="00A25C79" w:rsidRDefault="001D3FBD" w:rsidP="00A25C79">
      <w:pPr>
        <w:spacing w:after="0"/>
        <w:ind w:right="-1"/>
        <w:rPr>
          <w:rFonts w:ascii="Arial" w:hAnsi="Arial" w:cs="Arial"/>
          <w:sz w:val="20"/>
          <w:szCs w:val="18"/>
        </w:rPr>
      </w:pPr>
      <w:r w:rsidRPr="00A25C79">
        <w:rPr>
          <w:rFonts w:ascii="Arial" w:hAnsi="Arial" w:cs="Arial"/>
          <w:sz w:val="20"/>
          <w:szCs w:val="18"/>
        </w:rPr>
        <w:t>DE VERBAND GROUP</w:t>
      </w:r>
    </w:p>
    <w:p w:rsidR="001D3FBD" w:rsidRPr="00A25C79" w:rsidRDefault="00DC6996" w:rsidP="00A25C79">
      <w:pPr>
        <w:spacing w:after="0"/>
        <w:ind w:right="-1"/>
        <w:rPr>
          <w:rFonts w:ascii="Arial" w:hAnsi="Arial" w:cs="Arial"/>
          <w:sz w:val="20"/>
          <w:szCs w:val="18"/>
        </w:rPr>
      </w:pPr>
      <w:r w:rsidRPr="00A25C79">
        <w:rPr>
          <w:rFonts w:ascii="Arial" w:hAnsi="Arial" w:cs="Arial"/>
          <w:noProof/>
          <w:sz w:val="20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7BD076" wp14:editId="41F9208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63470" cy="6038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BD" w:rsidRPr="00A25C79">
        <w:rPr>
          <w:rFonts w:ascii="Arial" w:hAnsi="Arial" w:cs="Arial"/>
          <w:sz w:val="20"/>
          <w:szCs w:val="18"/>
        </w:rPr>
        <w:t>Personalabteilung</w:t>
      </w:r>
    </w:p>
    <w:p w:rsidR="00CA14B6" w:rsidRPr="00CA14B6" w:rsidRDefault="001D3FBD" w:rsidP="00CA14B6">
      <w:pPr>
        <w:spacing w:after="0"/>
        <w:ind w:right="-1"/>
        <w:rPr>
          <w:rFonts w:ascii="Trebuchet MS" w:hAnsi="Trebuchet MS"/>
          <w:noProof/>
          <w:lang w:val="de-LU" w:eastAsia="en-US"/>
        </w:rPr>
      </w:pPr>
      <w:r w:rsidRPr="00A25C79">
        <w:rPr>
          <w:rFonts w:ascii="Arial" w:hAnsi="Arial" w:cs="Arial"/>
          <w:sz w:val="20"/>
          <w:szCs w:val="18"/>
        </w:rPr>
        <w:t>L-</w:t>
      </w:r>
      <w:r w:rsidR="003111BF">
        <w:rPr>
          <w:rFonts w:ascii="Arial" w:hAnsi="Arial" w:cs="Arial"/>
          <w:sz w:val="20"/>
          <w:szCs w:val="18"/>
        </w:rPr>
        <w:t xml:space="preserve"> 7737 Colmar-Berg</w:t>
      </w:r>
      <w:bookmarkStart w:id="0" w:name="_GoBack"/>
      <w:bookmarkEnd w:id="0"/>
    </w:p>
    <w:p w:rsidR="00CA14B6" w:rsidRPr="001D3FBD" w:rsidRDefault="00CA14B6" w:rsidP="00A25C79">
      <w:pPr>
        <w:spacing w:after="150" w:line="240" w:lineRule="auto"/>
        <w:ind w:right="-1"/>
        <w:rPr>
          <w:rFonts w:ascii="Arial" w:eastAsia="Times New Roman" w:hAnsi="Arial" w:cs="Arial"/>
          <w:sz w:val="12"/>
          <w:szCs w:val="20"/>
        </w:rPr>
      </w:pPr>
      <w:r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-296545</wp:posOffset>
            </wp:positionH>
            <wp:positionV relativeFrom="paragraph">
              <wp:posOffset>982980</wp:posOffset>
            </wp:positionV>
            <wp:extent cx="6891655" cy="1100455"/>
            <wp:effectExtent l="0" t="0" r="4445" b="4445"/>
            <wp:wrapTopAndBottom/>
            <wp:docPr id="2" name="Bild 2" descr="http://de-verband.lu/img/slider/slid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-verband.lu/img/slider/slide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68"/>
                    <a:stretch/>
                  </pic:blipFill>
                  <pic:spPr bwMode="auto">
                    <a:xfrm>
                      <a:off x="0" y="0"/>
                      <a:ext cx="68916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291D1E">
          <w:rPr>
            <w:rStyle w:val="Hyperlink"/>
            <w:rFonts w:ascii="Arial" w:hAnsi="Arial" w:cs="Arial"/>
            <w:sz w:val="20"/>
            <w:szCs w:val="18"/>
          </w:rPr>
          <w:t>recrutement@de-verband.lu</w:t>
        </w:r>
      </w:hyperlink>
      <w:r w:rsidRPr="00CA14B6">
        <w:rPr>
          <w:rFonts w:ascii="Trebuchet MS" w:hAnsi="Trebuchet MS"/>
        </w:rPr>
        <w:t xml:space="preserve"> </w:t>
      </w:r>
    </w:p>
    <w:sectPr w:rsidR="00CA14B6" w:rsidRPr="001D3FBD" w:rsidSect="00CA14B6">
      <w:pgSz w:w="11906" w:h="16838" w:code="9"/>
      <w:pgMar w:top="567" w:right="849" w:bottom="568" w:left="993" w:header="709" w:footer="709" w:gutter="0"/>
      <w:pgBorders w:offsetFrom="page">
        <w:top w:val="thinThickThinSmallGap" w:sz="12" w:space="24" w:color="FFFF00"/>
        <w:left w:val="thinThickThinSmallGap" w:sz="12" w:space="24" w:color="FFFF00"/>
        <w:bottom w:val="thinThickThinSmallGap" w:sz="12" w:space="24" w:color="FFFF00"/>
        <w:right w:val="thinThickThinSmallGap" w:sz="12" w:space="24" w:color="FFFF00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FA3"/>
    <w:multiLevelType w:val="hybridMultilevel"/>
    <w:tmpl w:val="AF3414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E29AA"/>
    <w:multiLevelType w:val="hybridMultilevel"/>
    <w:tmpl w:val="14ECEA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FC4EFA"/>
    <w:multiLevelType w:val="hybridMultilevel"/>
    <w:tmpl w:val="3AC88A98"/>
    <w:lvl w:ilvl="0" w:tplc="0407000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3" w15:restartNumberingAfterBreak="0">
    <w:nsid w:val="329E04D9"/>
    <w:multiLevelType w:val="hybridMultilevel"/>
    <w:tmpl w:val="7B0CFB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42A70"/>
    <w:multiLevelType w:val="hybridMultilevel"/>
    <w:tmpl w:val="86F264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D7399"/>
    <w:multiLevelType w:val="hybridMultilevel"/>
    <w:tmpl w:val="E9BC4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562E"/>
    <w:multiLevelType w:val="multilevel"/>
    <w:tmpl w:val="C15C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B364C"/>
    <w:multiLevelType w:val="multilevel"/>
    <w:tmpl w:val="72A6E9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050FC"/>
    <w:multiLevelType w:val="multilevel"/>
    <w:tmpl w:val="170C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A20F7"/>
    <w:multiLevelType w:val="hybridMultilevel"/>
    <w:tmpl w:val="9512820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61B22"/>
    <w:multiLevelType w:val="multilevel"/>
    <w:tmpl w:val="362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0517C"/>
    <w:multiLevelType w:val="hybridMultilevel"/>
    <w:tmpl w:val="92F8CB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19"/>
    <w:rsid w:val="000231D0"/>
    <w:rsid w:val="00057E3F"/>
    <w:rsid w:val="000B248F"/>
    <w:rsid w:val="000E51BC"/>
    <w:rsid w:val="000E64F9"/>
    <w:rsid w:val="000F60A5"/>
    <w:rsid w:val="0014529B"/>
    <w:rsid w:val="00180AA7"/>
    <w:rsid w:val="001D3FBD"/>
    <w:rsid w:val="001E0E25"/>
    <w:rsid w:val="0020304B"/>
    <w:rsid w:val="002125B3"/>
    <w:rsid w:val="002A30E7"/>
    <w:rsid w:val="002D1A8C"/>
    <w:rsid w:val="002D1F6B"/>
    <w:rsid w:val="003052F2"/>
    <w:rsid w:val="003111BF"/>
    <w:rsid w:val="0036538B"/>
    <w:rsid w:val="00375071"/>
    <w:rsid w:val="003F2074"/>
    <w:rsid w:val="00407704"/>
    <w:rsid w:val="00427E9F"/>
    <w:rsid w:val="00451511"/>
    <w:rsid w:val="00496EA3"/>
    <w:rsid w:val="004C5FD0"/>
    <w:rsid w:val="00542AC3"/>
    <w:rsid w:val="005945F0"/>
    <w:rsid w:val="005A071D"/>
    <w:rsid w:val="005B4C94"/>
    <w:rsid w:val="00622429"/>
    <w:rsid w:val="006C0EC5"/>
    <w:rsid w:val="00712B19"/>
    <w:rsid w:val="00744F96"/>
    <w:rsid w:val="008D3AAC"/>
    <w:rsid w:val="009607F6"/>
    <w:rsid w:val="009D5533"/>
    <w:rsid w:val="00A25C79"/>
    <w:rsid w:val="00AA2FEC"/>
    <w:rsid w:val="00AE7051"/>
    <w:rsid w:val="00B04BE3"/>
    <w:rsid w:val="00B458DE"/>
    <w:rsid w:val="00B77C27"/>
    <w:rsid w:val="00B90EC9"/>
    <w:rsid w:val="00BA0A72"/>
    <w:rsid w:val="00C36358"/>
    <w:rsid w:val="00C46392"/>
    <w:rsid w:val="00C82D36"/>
    <w:rsid w:val="00CA1407"/>
    <w:rsid w:val="00CA14B6"/>
    <w:rsid w:val="00D21652"/>
    <w:rsid w:val="00D32409"/>
    <w:rsid w:val="00D61785"/>
    <w:rsid w:val="00D62F11"/>
    <w:rsid w:val="00DC59A0"/>
    <w:rsid w:val="00DC6996"/>
    <w:rsid w:val="00E37470"/>
    <w:rsid w:val="00E4068C"/>
    <w:rsid w:val="00E66739"/>
    <w:rsid w:val="00E71D6F"/>
    <w:rsid w:val="00EB495E"/>
    <w:rsid w:val="00EC4721"/>
    <w:rsid w:val="00EE5061"/>
    <w:rsid w:val="00F00281"/>
    <w:rsid w:val="00F025CD"/>
    <w:rsid w:val="00F20154"/>
    <w:rsid w:val="00F33B9C"/>
    <w:rsid w:val="00FA5705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8B12"/>
  <w15:docId w15:val="{61BEF908-187E-4B29-8082-B8ED62E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12B19"/>
    <w:rPr>
      <w:b/>
      <w:bCs/>
    </w:rPr>
  </w:style>
  <w:style w:type="paragraph" w:styleId="Listenabsatz">
    <w:name w:val="List Paragraph"/>
    <w:basedOn w:val="Standard"/>
    <w:uiPriority w:val="34"/>
    <w:qFormat/>
    <w:rsid w:val="00B04B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1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1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194">
          <w:marLeft w:val="0"/>
          <w:marRight w:val="0"/>
          <w:marTop w:val="150"/>
          <w:marBottom w:val="150"/>
          <w:divBdr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</w:divBdr>
          <w:divsChild>
            <w:div w:id="12526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855">
              <w:marLeft w:val="555"/>
              <w:marRight w:val="600"/>
              <w:marTop w:val="0"/>
              <w:marBottom w:val="0"/>
              <w:divBdr>
                <w:top w:val="single" w:sz="6" w:space="15" w:color="231F2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439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99671670">
              <w:marLeft w:val="33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de-verband.l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6514-7FD3-491D-A5E1-9B5C8AF0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Pironet NDH Datacenter GmbH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LAMPEL, Hans-Ludwig</dc:creator>
  <cp:lastModifiedBy>BACKES, Frank</cp:lastModifiedBy>
  <cp:revision>2</cp:revision>
  <cp:lastPrinted>2017-06-28T13:03:00Z</cp:lastPrinted>
  <dcterms:created xsi:type="dcterms:W3CDTF">2021-06-03T15:34:00Z</dcterms:created>
  <dcterms:modified xsi:type="dcterms:W3CDTF">2021-06-03T15:34:00Z</dcterms:modified>
</cp:coreProperties>
</file>